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EEEF" w14:textId="3025CE60" w:rsidR="00B64024" w:rsidRPr="00D9526A" w:rsidRDefault="00D46D7F" w:rsidP="00B64024">
      <w:pPr>
        <w:rPr>
          <w:rFonts w:ascii="Arial Black" w:hAnsi="Arial Black"/>
          <w:sz w:val="22"/>
          <w:szCs w:val="22"/>
          <w:u w:val="single"/>
        </w:rPr>
      </w:pPr>
      <w:r>
        <w:rPr>
          <w:rFonts w:ascii="Arial" w:hAnsi="Arial" w:cs="Arial"/>
          <w:noProof/>
          <w:color w:val="0000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CB897" wp14:editId="21C57BA9">
                <wp:simplePos x="0" y="0"/>
                <wp:positionH relativeFrom="column">
                  <wp:posOffset>-755650</wp:posOffset>
                </wp:positionH>
                <wp:positionV relativeFrom="paragraph">
                  <wp:posOffset>-203200</wp:posOffset>
                </wp:positionV>
                <wp:extent cx="6991350" cy="9429750"/>
                <wp:effectExtent l="34925" t="34925" r="31750" b="317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9429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977749" w14:textId="77777777" w:rsidR="00297B58" w:rsidRDefault="00297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CB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5pt;margin-top:-16pt;width:550.5pt;height:7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" filled="f" strokecolor="#03c" strokeweight="4.5pt">
                <v:textbox>
                  <w:txbxContent>
                    <w:p w14:paraId="03977749" w14:textId="77777777" w:rsidR="00297B58" w:rsidRDefault="00297B58"/>
                  </w:txbxContent>
                </v:textbox>
              </v:shape>
            </w:pict>
          </mc:Fallback>
        </mc:AlternateContent>
      </w:r>
      <w:r w:rsidR="00297B58">
        <w:rPr>
          <w:noProof/>
        </w:rPr>
        <w:drawing>
          <wp:inline distT="0" distB="0" distL="0" distR="0" wp14:anchorId="20FF0DAA" wp14:editId="28B5B2DF">
            <wp:extent cx="1054100" cy="878417"/>
            <wp:effectExtent l="57150" t="57150" r="31750" b="17145"/>
            <wp:docPr id="2" name="Picture 2" descr="Schools | Miami Northwestern Bulls Football (Miami, FL) | Florida Gridiron  Pr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s | Miami Northwestern Bulls Football (Miami, FL) | Florida Gridiron  Pr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72" cy="883477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extLst>
                        <a:ext uri="{C807C97D-BFC1-408E-A445-0C87EB9F89A2}">
                          <ask:lineSketchStyleProps xmlns:ask="http://schemas.microsoft.com/office/drawing/2018/sketchyshapes">
                            <ask:type>
                              <ask:lineSketchCurved/>
                            </ask:type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  <w:r w:rsidR="00B64024" w:rsidRPr="00D5045B">
        <w:rPr>
          <w:rFonts w:ascii="Arial" w:hAnsi="Arial" w:cs="Arial"/>
          <w:b/>
          <w:sz w:val="15"/>
          <w:szCs w:val="15"/>
          <w:u w:val="single"/>
        </w:rPr>
        <w:t>Mr. Williams’</w:t>
      </w:r>
      <w:r w:rsidR="00B64024">
        <w:rPr>
          <w:rFonts w:ascii="Arial" w:hAnsi="Arial" w:cs="Arial"/>
          <w:sz w:val="15"/>
          <w:szCs w:val="15"/>
        </w:rPr>
        <w:t xml:space="preserve"> </w:t>
      </w:r>
      <w:r w:rsidR="00B64024" w:rsidRPr="00D9526A">
        <w:rPr>
          <w:rFonts w:ascii="Goudy Stout" w:hAnsi="Goudy Stout"/>
          <w:sz w:val="32"/>
          <w:szCs w:val="32"/>
          <w:u w:val="single"/>
        </w:rPr>
        <w:t>10</w:t>
      </w:r>
      <w:r w:rsidR="00B64024" w:rsidRPr="00D9526A">
        <w:rPr>
          <w:rFonts w:ascii="Arial Black" w:hAnsi="Arial Black"/>
          <w:sz w:val="22"/>
          <w:szCs w:val="22"/>
          <w:u w:val="single"/>
          <w:vertAlign w:val="superscript"/>
        </w:rPr>
        <w:t>th</w:t>
      </w:r>
      <w:r w:rsidR="00B64024">
        <w:rPr>
          <w:rFonts w:ascii="Arial Black" w:hAnsi="Arial Black"/>
          <w:sz w:val="22"/>
          <w:szCs w:val="22"/>
          <w:u w:val="single"/>
        </w:rPr>
        <w:t xml:space="preserve"> </w:t>
      </w:r>
      <w:r w:rsidR="00B64024" w:rsidRPr="00D9526A">
        <w:rPr>
          <w:rFonts w:ascii="Arial Black" w:hAnsi="Arial Black"/>
          <w:sz w:val="22"/>
          <w:szCs w:val="22"/>
          <w:u w:val="single"/>
        </w:rPr>
        <w:t>Grade</w:t>
      </w:r>
      <w:r w:rsidR="00B64024">
        <w:rPr>
          <w:rFonts w:ascii="Arial Black" w:hAnsi="Arial Black"/>
          <w:sz w:val="22"/>
          <w:szCs w:val="22"/>
          <w:u w:val="single"/>
        </w:rPr>
        <w:t xml:space="preserve"> </w:t>
      </w:r>
      <w:r w:rsidR="00297B58">
        <w:rPr>
          <w:rFonts w:ascii="Sybil Green" w:hAnsi="Sybil Green"/>
          <w:sz w:val="32"/>
          <w:szCs w:val="22"/>
          <w:u w:val="single"/>
        </w:rPr>
        <w:t>BULLS</w:t>
      </w:r>
      <w:r w:rsidR="00B64024">
        <w:rPr>
          <w:rFonts w:ascii="Arial Black" w:hAnsi="Arial Black"/>
          <w:sz w:val="22"/>
          <w:szCs w:val="22"/>
          <w:u w:val="single"/>
        </w:rPr>
        <w:t xml:space="preserve"> </w:t>
      </w:r>
      <w:r w:rsidR="00B64024" w:rsidRPr="00D9526A">
        <w:rPr>
          <w:rFonts w:ascii="Gill Sans Ultra Bold" w:hAnsi="Gill Sans Ultra Bold"/>
          <w:sz w:val="22"/>
          <w:szCs w:val="22"/>
          <w:u w:val="single"/>
        </w:rPr>
        <w:t>Stock Language</w:t>
      </w:r>
      <w:r w:rsidR="00B64024" w:rsidRPr="00D9526A">
        <w:rPr>
          <w:rFonts w:ascii="Arial Black" w:hAnsi="Arial Black"/>
          <w:sz w:val="22"/>
          <w:szCs w:val="22"/>
          <w:u w:val="single"/>
        </w:rPr>
        <w:t>:</w:t>
      </w:r>
    </w:p>
    <w:p w14:paraId="51AA1413" w14:textId="0226D46A" w:rsidR="00B64024" w:rsidRDefault="00B64024" w:rsidP="00B64024">
      <w:pPr>
        <w:rPr>
          <w:rFonts w:ascii="Arial Black" w:hAnsi="Arial Black"/>
          <w:sz w:val="18"/>
          <w:szCs w:val="18"/>
          <w:u w:val="single"/>
        </w:rPr>
      </w:pPr>
    </w:p>
    <w:p w14:paraId="04D10129" w14:textId="77777777" w:rsidR="00B64024" w:rsidRDefault="00B64024" w:rsidP="00B64024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sz w:val="18"/>
          <w:szCs w:val="18"/>
          <w:u w:val="single"/>
        </w:rPr>
        <w:t>Use these in your essays and see how much more scholarly your writing will become:</w:t>
      </w:r>
    </w:p>
    <w:p w14:paraId="612636B8" w14:textId="77777777" w:rsidR="00B64024" w:rsidRPr="00B72910" w:rsidRDefault="00B64024" w:rsidP="00B64024">
      <w:pPr>
        <w:rPr>
          <w:rFonts w:ascii="Tahoma" w:hAnsi="Tahoma" w:cs="Tahoma"/>
          <w:sz w:val="18"/>
          <w:szCs w:val="18"/>
        </w:rPr>
      </w:pPr>
      <w:r w:rsidRPr="00B72910">
        <w:rPr>
          <w:rFonts w:ascii="Tahoma" w:hAnsi="Tahoma" w:cs="Tahoma"/>
          <w:sz w:val="18"/>
          <w:szCs w:val="18"/>
        </w:rPr>
        <w:t xml:space="preserve">__ </w:t>
      </w:r>
      <w:r>
        <w:rPr>
          <w:rFonts w:ascii="Tahoma" w:hAnsi="Tahoma" w:cs="Tahoma"/>
          <w:sz w:val="18"/>
          <w:szCs w:val="18"/>
        </w:rPr>
        <w:t>People</w:t>
      </w:r>
      <w:r w:rsidRPr="00B72910">
        <w:rPr>
          <w:rFonts w:ascii="Tahoma" w:hAnsi="Tahoma" w:cs="Tahoma"/>
          <w:sz w:val="18"/>
          <w:szCs w:val="18"/>
        </w:rPr>
        <w:t xml:space="preserve"> are left to question…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 Incidentally,</w:t>
      </w:r>
    </w:p>
    <w:p w14:paraId="120E0CDC" w14:textId="77777777" w:rsidR="00B64024" w:rsidRPr="00B72910" w:rsidRDefault="00B64024" w:rsidP="00B64024">
      <w:pPr>
        <w:rPr>
          <w:rFonts w:ascii="Tahoma" w:hAnsi="Tahoma" w:cs="Tahoma"/>
          <w:sz w:val="18"/>
          <w:szCs w:val="18"/>
        </w:rPr>
      </w:pPr>
      <w:r w:rsidRPr="00B72910">
        <w:rPr>
          <w:rFonts w:ascii="Tahoma" w:hAnsi="Tahoma" w:cs="Tahoma"/>
          <w:sz w:val="18"/>
          <w:szCs w:val="18"/>
        </w:rPr>
        <w:t>__ One is left to 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 This leaves …with the challenge of…</w:t>
      </w:r>
    </w:p>
    <w:p w14:paraId="4010097F" w14:textId="77777777" w:rsidR="00B64024" w:rsidRPr="00B72910" w:rsidRDefault="00B64024" w:rsidP="00B64024">
      <w:pPr>
        <w:rPr>
          <w:rFonts w:ascii="Tahoma" w:hAnsi="Tahoma" w:cs="Tahoma"/>
          <w:sz w:val="18"/>
          <w:szCs w:val="18"/>
        </w:rPr>
      </w:pPr>
      <w:r w:rsidRPr="00B72910">
        <w:rPr>
          <w:rFonts w:ascii="Tahoma" w:hAnsi="Tahoma" w:cs="Tahoma"/>
          <w:sz w:val="18"/>
          <w:szCs w:val="18"/>
        </w:rPr>
        <w:t>__ To concur,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 If this becomes the new trend, then…</w:t>
      </w:r>
    </w:p>
    <w:p w14:paraId="4249221B" w14:textId="77777777" w:rsidR="00B64024" w:rsidRPr="00B72910" w:rsidRDefault="00B64024" w:rsidP="00B64024">
      <w:pPr>
        <w:rPr>
          <w:rFonts w:ascii="Tahoma" w:hAnsi="Tahoma" w:cs="Tahoma"/>
          <w:sz w:val="18"/>
          <w:szCs w:val="18"/>
        </w:rPr>
      </w:pPr>
      <w:r w:rsidRPr="00B72910">
        <w:rPr>
          <w:rFonts w:ascii="Tahoma" w:hAnsi="Tahoma" w:cs="Tahoma"/>
          <w:sz w:val="18"/>
          <w:szCs w:val="18"/>
        </w:rPr>
        <w:t>__ The likelihood that…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 An initial reaction would be to…</w:t>
      </w:r>
    </w:p>
    <w:p w14:paraId="0AAE3EE7" w14:textId="77777777" w:rsidR="00B64024" w:rsidRPr="00B72910" w:rsidRDefault="00B64024" w:rsidP="00B64024">
      <w:pPr>
        <w:rPr>
          <w:rFonts w:ascii="Tahoma" w:hAnsi="Tahoma" w:cs="Tahoma"/>
          <w:sz w:val="18"/>
          <w:szCs w:val="18"/>
        </w:rPr>
      </w:pPr>
      <w:r w:rsidRPr="00B72910">
        <w:rPr>
          <w:rFonts w:ascii="Tahoma" w:hAnsi="Tahoma" w:cs="Tahoma"/>
          <w:sz w:val="18"/>
          <w:szCs w:val="18"/>
        </w:rPr>
        <w:t>__ It is certain 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 One should note that…</w:t>
      </w:r>
    </w:p>
    <w:p w14:paraId="59AFD645" w14:textId="77777777" w:rsidR="00B64024" w:rsidRPr="00B72910" w:rsidRDefault="00B64024" w:rsidP="00B64024">
      <w:pPr>
        <w:rPr>
          <w:rFonts w:ascii="Tahoma" w:hAnsi="Tahoma" w:cs="Tahoma"/>
          <w:sz w:val="18"/>
          <w:szCs w:val="18"/>
        </w:rPr>
      </w:pPr>
      <w:r w:rsidRPr="00B72910">
        <w:rPr>
          <w:rFonts w:ascii="Tahoma" w:hAnsi="Tahoma" w:cs="Tahoma"/>
          <w:sz w:val="18"/>
          <w:szCs w:val="18"/>
        </w:rPr>
        <w:t>__ Admittedly, 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 … suggests that…</w:t>
      </w:r>
    </w:p>
    <w:p w14:paraId="49BBF14E" w14:textId="77777777" w:rsidR="00B64024" w:rsidRPr="00B72910" w:rsidRDefault="00B64024" w:rsidP="00B64024">
      <w:pPr>
        <w:rPr>
          <w:rFonts w:ascii="Tahoma" w:hAnsi="Tahoma" w:cs="Tahoma"/>
          <w:sz w:val="18"/>
          <w:szCs w:val="18"/>
        </w:rPr>
      </w:pPr>
      <w:r w:rsidRPr="00B72910">
        <w:rPr>
          <w:rFonts w:ascii="Tahoma" w:hAnsi="Tahoma" w:cs="Tahoma"/>
          <w:sz w:val="18"/>
          <w:szCs w:val="18"/>
        </w:rPr>
        <w:t>__ It is this act…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 Not only does…but…</w:t>
      </w:r>
    </w:p>
    <w:p w14:paraId="4A2507D0" w14:textId="77777777" w:rsidR="00B64024" w:rsidRPr="00B72910" w:rsidRDefault="00B64024" w:rsidP="00B64024">
      <w:pPr>
        <w:rPr>
          <w:rFonts w:ascii="Tahoma" w:hAnsi="Tahoma" w:cs="Tahoma"/>
          <w:sz w:val="18"/>
          <w:szCs w:val="18"/>
        </w:rPr>
      </w:pPr>
      <w:r w:rsidRPr="00B72910">
        <w:rPr>
          <w:rFonts w:ascii="Tahoma" w:hAnsi="Tahoma" w:cs="Tahoma"/>
          <w:sz w:val="18"/>
          <w:szCs w:val="18"/>
        </w:rPr>
        <w:t>__ Seemingly, 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 Encouragingly enough,</w:t>
      </w:r>
    </w:p>
    <w:p w14:paraId="09A9A589" w14:textId="2688B70C" w:rsidR="00B64024" w:rsidRDefault="00B64024" w:rsidP="00B64024">
      <w:pPr>
        <w:rPr>
          <w:rFonts w:ascii="Tahoma" w:hAnsi="Tahoma" w:cs="Tahoma"/>
          <w:sz w:val="18"/>
          <w:szCs w:val="18"/>
        </w:rPr>
      </w:pPr>
      <w:r w:rsidRPr="00B72910">
        <w:rPr>
          <w:rFonts w:ascii="Tahoma" w:hAnsi="Tahoma" w:cs="Tahoma"/>
          <w:sz w:val="18"/>
          <w:szCs w:val="18"/>
        </w:rPr>
        <w:t>__ Ultimately, the use of… causes…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 What is ironic is the…</w:t>
      </w:r>
    </w:p>
    <w:p w14:paraId="65E31D9A" w14:textId="77777777" w:rsidR="00297B58" w:rsidRPr="00B72910" w:rsidRDefault="00297B58" w:rsidP="00B64024">
      <w:pPr>
        <w:rPr>
          <w:rFonts w:ascii="Tahoma" w:hAnsi="Tahoma" w:cs="Tahoma"/>
          <w:sz w:val="18"/>
          <w:szCs w:val="18"/>
        </w:rPr>
      </w:pPr>
    </w:p>
    <w:p w14:paraId="4C402C9F" w14:textId="77777777" w:rsidR="00B64024" w:rsidRPr="003D3723" w:rsidRDefault="00B64024" w:rsidP="00B64024">
      <w:pPr>
        <w:jc w:val="right"/>
        <w:rPr>
          <w:sz w:val="20"/>
          <w:szCs w:val="20"/>
        </w:rPr>
      </w:pPr>
      <w:r w:rsidRPr="003D3723">
        <w:rPr>
          <w:rFonts w:ascii="Rockwell Extra Bold" w:hAnsi="Rockwell Extra Bold"/>
          <w:sz w:val="20"/>
          <w:szCs w:val="20"/>
        </w:rPr>
        <w:t>Expository Essays</w:t>
      </w:r>
      <w:r w:rsidRPr="003D3723">
        <w:rPr>
          <w:sz w:val="20"/>
          <w:szCs w:val="20"/>
        </w:rPr>
        <w:t>:</w:t>
      </w:r>
    </w:p>
    <w:p w14:paraId="54FC9DE9" w14:textId="77777777" w:rsidR="00B64024" w:rsidRPr="003D3723" w:rsidRDefault="00B64024" w:rsidP="00B64024">
      <w:pPr>
        <w:jc w:val="right"/>
        <w:rPr>
          <w:sz w:val="20"/>
          <w:szCs w:val="20"/>
        </w:rPr>
      </w:pPr>
      <w:r w:rsidRPr="003D3723">
        <w:rPr>
          <w:sz w:val="20"/>
          <w:szCs w:val="20"/>
        </w:rPr>
        <w:t>1. In my wildest dreams, I never would have thought that…</w:t>
      </w:r>
      <w:r w:rsidRPr="003D3723">
        <w:rPr>
          <w:sz w:val="20"/>
          <w:szCs w:val="20"/>
        </w:rPr>
        <w:tab/>
        <w:t>(depicting something amazing)</w:t>
      </w:r>
    </w:p>
    <w:p w14:paraId="7A42DECA" w14:textId="77777777" w:rsidR="00B64024" w:rsidRPr="003D3723" w:rsidRDefault="00B64024" w:rsidP="00B64024">
      <w:pPr>
        <w:jc w:val="right"/>
        <w:rPr>
          <w:sz w:val="20"/>
          <w:szCs w:val="20"/>
        </w:rPr>
      </w:pPr>
      <w:r w:rsidRPr="003D3723">
        <w:rPr>
          <w:sz w:val="20"/>
          <w:szCs w:val="20"/>
        </w:rPr>
        <w:t>2. He/she was being unforgiving…</w:t>
      </w:r>
    </w:p>
    <w:p w14:paraId="7269E1D7" w14:textId="77777777" w:rsidR="00B64024" w:rsidRPr="003D3723" w:rsidRDefault="00B64024" w:rsidP="00B64024">
      <w:pPr>
        <w:jc w:val="right"/>
        <w:rPr>
          <w:sz w:val="20"/>
          <w:szCs w:val="20"/>
        </w:rPr>
      </w:pPr>
      <w:r w:rsidRPr="003D3723">
        <w:rPr>
          <w:sz w:val="20"/>
          <w:szCs w:val="20"/>
        </w:rPr>
        <w:t>3. He/she is biased against…</w:t>
      </w:r>
    </w:p>
    <w:p w14:paraId="6309FC0D" w14:textId="77777777" w:rsidR="00B64024" w:rsidRPr="003D3723" w:rsidRDefault="00B64024" w:rsidP="00B64024">
      <w:pPr>
        <w:jc w:val="right"/>
        <w:rPr>
          <w:sz w:val="20"/>
          <w:szCs w:val="20"/>
        </w:rPr>
      </w:pPr>
      <w:r w:rsidRPr="003D3723">
        <w:rPr>
          <w:sz w:val="20"/>
          <w:szCs w:val="20"/>
        </w:rPr>
        <w:t>4. Our reputation will be tarnished if…</w:t>
      </w:r>
    </w:p>
    <w:p w14:paraId="11175DCF" w14:textId="77777777" w:rsidR="00B64024" w:rsidRPr="003D3723" w:rsidRDefault="00B64024" w:rsidP="00B64024">
      <w:pPr>
        <w:jc w:val="right"/>
        <w:rPr>
          <w:sz w:val="20"/>
          <w:szCs w:val="20"/>
        </w:rPr>
      </w:pPr>
      <w:r w:rsidRPr="003D3723">
        <w:rPr>
          <w:sz w:val="20"/>
          <w:szCs w:val="20"/>
        </w:rPr>
        <w:t>5. There are vast numbers of …</w:t>
      </w:r>
    </w:p>
    <w:p w14:paraId="487694EE" w14:textId="77777777" w:rsidR="00B64024" w:rsidRPr="003D3723" w:rsidRDefault="00B64024" w:rsidP="00B64024">
      <w:pPr>
        <w:jc w:val="right"/>
        <w:rPr>
          <w:sz w:val="20"/>
          <w:szCs w:val="20"/>
        </w:rPr>
      </w:pPr>
    </w:p>
    <w:p w14:paraId="083C5A49" w14:textId="77777777" w:rsidR="00B64024" w:rsidRPr="003D3723" w:rsidRDefault="00B64024" w:rsidP="00B64024">
      <w:pPr>
        <w:jc w:val="right"/>
        <w:rPr>
          <w:sz w:val="20"/>
          <w:szCs w:val="20"/>
        </w:rPr>
      </w:pPr>
      <w:r w:rsidRPr="003D3723">
        <w:rPr>
          <w:rFonts w:ascii="Rockwell Extra Bold" w:hAnsi="Rockwell Extra Bold"/>
          <w:sz w:val="20"/>
          <w:szCs w:val="20"/>
        </w:rPr>
        <w:t>Persuasive Essays</w:t>
      </w:r>
      <w:r w:rsidRPr="003D3723">
        <w:rPr>
          <w:sz w:val="20"/>
          <w:szCs w:val="20"/>
        </w:rPr>
        <w:t>:</w:t>
      </w:r>
    </w:p>
    <w:p w14:paraId="0E60649C" w14:textId="77777777" w:rsidR="00B64024" w:rsidRPr="003D3723" w:rsidRDefault="00B64024" w:rsidP="00B64024">
      <w:pPr>
        <w:numPr>
          <w:ilvl w:val="0"/>
          <w:numId w:val="1"/>
        </w:numPr>
        <w:jc w:val="right"/>
        <w:rPr>
          <w:sz w:val="20"/>
          <w:szCs w:val="20"/>
        </w:rPr>
      </w:pPr>
      <w:r w:rsidRPr="003D3723">
        <w:rPr>
          <w:sz w:val="20"/>
          <w:szCs w:val="20"/>
        </w:rPr>
        <w:t>I oppose the idea that…</w:t>
      </w:r>
    </w:p>
    <w:p w14:paraId="23007018" w14:textId="77777777" w:rsidR="00B64024" w:rsidRPr="003D3723" w:rsidRDefault="00B64024" w:rsidP="00B64024">
      <w:pPr>
        <w:numPr>
          <w:ilvl w:val="0"/>
          <w:numId w:val="1"/>
        </w:numPr>
        <w:jc w:val="right"/>
        <w:rPr>
          <w:sz w:val="20"/>
          <w:szCs w:val="20"/>
        </w:rPr>
      </w:pPr>
      <w:r w:rsidRPr="003D3723">
        <w:rPr>
          <w:sz w:val="20"/>
          <w:szCs w:val="20"/>
        </w:rPr>
        <w:t>It is of mild to no concern to those who are not involved, but for us…</w:t>
      </w:r>
    </w:p>
    <w:p w14:paraId="62D8FDC4" w14:textId="77777777" w:rsidR="00B64024" w:rsidRPr="003D3723" w:rsidRDefault="00B64024" w:rsidP="00B64024">
      <w:pPr>
        <w:numPr>
          <w:ilvl w:val="0"/>
          <w:numId w:val="1"/>
        </w:numPr>
        <w:jc w:val="right"/>
        <w:rPr>
          <w:sz w:val="20"/>
          <w:szCs w:val="20"/>
        </w:rPr>
      </w:pPr>
      <w:r w:rsidRPr="003D3723">
        <w:rPr>
          <w:sz w:val="20"/>
          <w:szCs w:val="20"/>
        </w:rPr>
        <w:t>I have no reservations to recommend that…</w:t>
      </w:r>
    </w:p>
    <w:p w14:paraId="398C391F" w14:textId="77777777" w:rsidR="00B64024" w:rsidRPr="003D3723" w:rsidRDefault="00B64024" w:rsidP="00B64024">
      <w:pPr>
        <w:numPr>
          <w:ilvl w:val="0"/>
          <w:numId w:val="1"/>
        </w:numPr>
        <w:jc w:val="right"/>
        <w:rPr>
          <w:sz w:val="20"/>
          <w:szCs w:val="20"/>
        </w:rPr>
      </w:pPr>
      <w:r w:rsidRPr="003D3723">
        <w:rPr>
          <w:sz w:val="20"/>
          <w:szCs w:val="20"/>
        </w:rPr>
        <w:t>It is with no qualms that I…</w:t>
      </w:r>
    </w:p>
    <w:p w14:paraId="537829D6" w14:textId="77777777" w:rsidR="00B64024" w:rsidRPr="003D3723" w:rsidRDefault="00B64024" w:rsidP="00B64024">
      <w:pPr>
        <w:numPr>
          <w:ilvl w:val="0"/>
          <w:numId w:val="1"/>
        </w:numPr>
        <w:jc w:val="right"/>
        <w:rPr>
          <w:sz w:val="20"/>
          <w:szCs w:val="20"/>
        </w:rPr>
      </w:pPr>
      <w:r w:rsidRPr="003D3723">
        <w:rPr>
          <w:sz w:val="20"/>
          <w:szCs w:val="20"/>
        </w:rPr>
        <w:t>There is, therefore, no doubt that…</w:t>
      </w:r>
    </w:p>
    <w:p w14:paraId="43E9CCD6" w14:textId="77777777" w:rsidR="00B64024" w:rsidRPr="003D3723" w:rsidRDefault="00B64024" w:rsidP="00B64024">
      <w:pPr>
        <w:numPr>
          <w:ilvl w:val="0"/>
          <w:numId w:val="1"/>
        </w:numPr>
        <w:jc w:val="right"/>
        <w:rPr>
          <w:sz w:val="20"/>
          <w:szCs w:val="20"/>
        </w:rPr>
      </w:pPr>
      <w:r w:rsidRPr="003D3723">
        <w:rPr>
          <w:sz w:val="20"/>
          <w:szCs w:val="20"/>
        </w:rPr>
        <w:t>It is preposterous to think that…</w:t>
      </w:r>
    </w:p>
    <w:p w14:paraId="7B63FC44" w14:textId="77777777" w:rsidR="00B64024" w:rsidRPr="003D3723" w:rsidRDefault="00B64024" w:rsidP="00B64024">
      <w:pPr>
        <w:numPr>
          <w:ilvl w:val="0"/>
          <w:numId w:val="1"/>
        </w:numPr>
        <w:jc w:val="right"/>
        <w:rPr>
          <w:sz w:val="20"/>
          <w:szCs w:val="20"/>
        </w:rPr>
      </w:pPr>
      <w:r w:rsidRPr="003D3723">
        <w:rPr>
          <w:sz w:val="20"/>
          <w:szCs w:val="20"/>
        </w:rPr>
        <w:t>I am not in favor…</w:t>
      </w:r>
    </w:p>
    <w:p w14:paraId="45D1A454" w14:textId="77777777" w:rsidR="00B64024" w:rsidRDefault="00B64024" w:rsidP="00B64024">
      <w:pPr>
        <w:pBdr>
          <w:bottom w:val="single" w:sz="6" w:space="1" w:color="auto"/>
        </w:pBdr>
      </w:pPr>
    </w:p>
    <w:p w14:paraId="169A0C73" w14:textId="77777777" w:rsidR="00B64024" w:rsidRDefault="00B64024" w:rsidP="00B64024">
      <w:pPr>
        <w:rPr>
          <w:rFonts w:ascii="ReservoirGrunge" w:hAnsi="ReservoirGrunge"/>
          <w:u w:val="single"/>
        </w:rPr>
        <w:sectPr w:rsidR="00B64024" w:rsidSect="00812D92">
          <w:pgSz w:w="12240" w:h="15840"/>
          <w:pgMar w:top="900" w:right="1800" w:bottom="720" w:left="1800" w:header="720" w:footer="720" w:gutter="0"/>
          <w:cols w:space="720"/>
          <w:docGrid w:linePitch="360"/>
        </w:sectPr>
      </w:pPr>
    </w:p>
    <w:p w14:paraId="2EDC5AC4" w14:textId="77777777" w:rsidR="00B64024" w:rsidRDefault="00B64024" w:rsidP="00B64024">
      <w:pPr>
        <w:jc w:val="center"/>
        <w:rPr>
          <w:rFonts w:ascii="ReservoirGrunge" w:hAnsi="ReservoirGrunge"/>
          <w:u w:val="single"/>
        </w:rPr>
      </w:pPr>
      <w:r w:rsidRPr="00B64024">
        <w:rPr>
          <w:rFonts w:ascii="Georgia" w:hAnsi="Georgia"/>
          <w:b/>
          <w:u w:val="single"/>
        </w:rPr>
        <w:t>Conjunctive Adverbs</w:t>
      </w:r>
      <w:r>
        <w:rPr>
          <w:rFonts w:ascii="ReservoirGrunge" w:hAnsi="ReservoirGrunge"/>
          <w:u w:val="single"/>
        </w:rPr>
        <w:t>:</w:t>
      </w:r>
    </w:p>
    <w:p w14:paraId="5692D383" w14:textId="77777777" w:rsidR="00B64024" w:rsidRDefault="00B64024" w:rsidP="00B64024">
      <w:pPr>
        <w:jc w:val="center"/>
        <w:rPr>
          <w:rFonts w:ascii="ReservoirGrunge" w:hAnsi="ReservoirGrunge"/>
          <w:b/>
          <w:u w:val="single"/>
        </w:rPr>
      </w:pPr>
      <w:r w:rsidRPr="0013204F">
        <w:rPr>
          <w:rFonts w:ascii="ReservoirGrunge" w:hAnsi="ReservoirGrunge"/>
          <w:u w:val="single"/>
        </w:rPr>
        <w:t xml:space="preserve">The </w:t>
      </w:r>
      <w:r w:rsidRPr="009E2C1C">
        <w:rPr>
          <w:rFonts w:ascii="Lucida Calligraphy" w:hAnsi="Lucida Calligraphy"/>
          <w:b/>
          <w:sz w:val="32"/>
          <w:szCs w:val="32"/>
          <w:u w:val="single"/>
        </w:rPr>
        <w:t>BIG</w:t>
      </w:r>
      <w:r w:rsidRPr="0013204F">
        <w:rPr>
          <w:rFonts w:ascii="ReservoirGrunge" w:hAnsi="ReservoirGrunge"/>
          <w:u w:val="single"/>
        </w:rPr>
        <w:t xml:space="preserve"> </w:t>
      </w:r>
      <w:r w:rsidRPr="009E2C1C">
        <w:rPr>
          <w:rFonts w:ascii="ReservoirGrunge" w:hAnsi="ReservoirGrunge"/>
          <w:b/>
          <w:u w:val="single"/>
        </w:rPr>
        <w:t>4</w:t>
      </w:r>
      <w:r>
        <w:rPr>
          <w:rFonts w:ascii="ReservoirGrunge" w:hAnsi="ReservoirGrunge"/>
          <w:b/>
          <w:u w:val="single"/>
        </w:rPr>
        <w:t>5:</w:t>
      </w:r>
    </w:p>
    <w:p w14:paraId="188D55D8" w14:textId="6714DDAA" w:rsidR="00B64024" w:rsidRPr="00D9526A" w:rsidRDefault="00B64024" w:rsidP="00297B58">
      <w:pPr>
        <w:jc w:val="center"/>
        <w:rPr>
          <w:rFonts w:ascii="Teen" w:hAnsi="Teen"/>
          <w:b/>
          <w:sz w:val="18"/>
          <w:szCs w:val="18"/>
        </w:rPr>
      </w:pPr>
      <w:r>
        <w:rPr>
          <w:rFonts w:ascii="Teen" w:hAnsi="Teen"/>
          <w:b/>
          <w:u w:val="single"/>
        </w:rPr>
        <w:t>Ex</w:t>
      </w:r>
      <w:r w:rsidRPr="00C5637C">
        <w:rPr>
          <w:rFonts w:ascii="Teen" w:hAnsi="Teen"/>
          <w:b/>
          <w:u w:val="single"/>
        </w:rPr>
        <w:t>amples:</w:t>
      </w:r>
    </w:p>
    <w:p w14:paraId="01230B27" w14:textId="77777777" w:rsidR="00B64024" w:rsidRPr="00C5637C" w:rsidRDefault="00B64024" w:rsidP="00B64024">
      <w:pPr>
        <w:rPr>
          <w:rFonts w:ascii="Teen" w:hAnsi="Teen"/>
          <w:b/>
          <w:u w:val="single"/>
        </w:rPr>
      </w:pPr>
    </w:p>
    <w:p w14:paraId="386F75D0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(1) accordingly</w:t>
      </w:r>
    </w:p>
    <w:p w14:paraId="27079192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(2) again</w:t>
      </w:r>
    </w:p>
    <w:p w14:paraId="68684748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(3) also</w:t>
      </w:r>
    </w:p>
    <w:p w14:paraId="03838CAC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(4) besides</w:t>
      </w:r>
    </w:p>
    <w:p w14:paraId="68B84B18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(5) consequently</w:t>
      </w:r>
    </w:p>
    <w:p w14:paraId="0125C2CC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(6) finally</w:t>
      </w:r>
    </w:p>
    <w:p w14:paraId="20AEAEE1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(7) furthermore</w:t>
      </w:r>
    </w:p>
    <w:p w14:paraId="6877AC01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(8) hence</w:t>
      </w:r>
    </w:p>
    <w:p w14:paraId="520E8588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(9) however</w:t>
      </w:r>
    </w:p>
    <w:p w14:paraId="1225886D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(10) henceforth</w:t>
      </w:r>
    </w:p>
    <w:p w14:paraId="44EF8527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11) incidentally</w:t>
      </w:r>
    </w:p>
    <w:p w14:paraId="33D414EA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(12) moreover</w:t>
      </w:r>
    </w:p>
    <w:p w14:paraId="6A33367D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(13) namely</w:t>
      </w:r>
    </w:p>
    <w:p w14:paraId="49BE3F50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(14) nevertheless</w:t>
      </w:r>
    </w:p>
    <w:p w14:paraId="228FBB1A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(15) otherwise</w:t>
      </w:r>
    </w:p>
    <w:p w14:paraId="7F09A284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(16) that is</w:t>
      </w:r>
    </w:p>
    <w:p w14:paraId="2FACAC7F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(17) then</w:t>
      </w:r>
    </w:p>
    <w:p w14:paraId="0E62586F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(18) therefore</w:t>
      </w:r>
    </w:p>
    <w:p w14:paraId="6DE75B0F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(19) thus</w:t>
      </w:r>
    </w:p>
    <w:p w14:paraId="5F9D4C41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(20) while</w:t>
      </w:r>
    </w:p>
    <w:p w14:paraId="3083328E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(21) ergo</w:t>
      </w:r>
    </w:p>
    <w:p w14:paraId="34373C5E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(22) indeed</w:t>
      </w:r>
    </w:p>
    <w:p w14:paraId="4613A044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(23) regrettably</w:t>
      </w:r>
    </w:p>
    <w:p w14:paraId="79F81A6E" w14:textId="77777777" w:rsidR="00B64024" w:rsidRDefault="00B64024" w:rsidP="00B64024">
      <w:pPr>
        <w:jc w:val="center"/>
        <w:rPr>
          <w:rFonts w:ascii="Teen" w:hAnsi="Teen"/>
          <w:b/>
          <w:sz w:val="18"/>
          <w:szCs w:val="18"/>
        </w:rPr>
      </w:pPr>
    </w:p>
    <w:p w14:paraId="3E1AE3F9" w14:textId="77777777" w:rsidR="00B64024" w:rsidRDefault="00B64024" w:rsidP="00B64024">
      <w:pPr>
        <w:jc w:val="center"/>
        <w:rPr>
          <w:rFonts w:ascii="Teen" w:hAnsi="Teen"/>
          <w:b/>
          <w:sz w:val="18"/>
          <w:szCs w:val="18"/>
        </w:rPr>
      </w:pPr>
    </w:p>
    <w:p w14:paraId="28A8A498" w14:textId="77777777" w:rsidR="00B64024" w:rsidRDefault="00B64024" w:rsidP="00B64024">
      <w:pPr>
        <w:jc w:val="center"/>
        <w:rPr>
          <w:rFonts w:ascii="Teen" w:hAnsi="Teen"/>
          <w:b/>
          <w:sz w:val="18"/>
          <w:szCs w:val="18"/>
        </w:rPr>
      </w:pPr>
    </w:p>
    <w:p w14:paraId="68BF2C97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(24)undoubtedly</w:t>
      </w:r>
    </w:p>
    <w:p w14:paraId="091E80BD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 xml:space="preserve"> (25) thereafter</w:t>
      </w:r>
    </w:p>
    <w:p w14:paraId="723D8B01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(26) next</w:t>
      </w:r>
    </w:p>
    <w:p w14:paraId="3E0A95FB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(27) certainly</w:t>
      </w:r>
    </w:p>
    <w:p w14:paraId="37289853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(28) meanwhile</w:t>
      </w:r>
    </w:p>
    <w:p w14:paraId="2B686F56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(29) still</w:t>
      </w:r>
    </w:p>
    <w:p w14:paraId="6083FF25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(30) similarly</w:t>
      </w:r>
    </w:p>
    <w:p w14:paraId="42E02487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(31) now</w:t>
      </w:r>
    </w:p>
    <w:p w14:paraId="2BE63313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(32) further</w:t>
      </w:r>
    </w:p>
    <w:p w14:paraId="39422630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(33) likewise</w:t>
      </w:r>
    </w:p>
    <w:p w14:paraId="39BFC173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(34) conversely</w:t>
      </w:r>
    </w:p>
    <w:p w14:paraId="0C6D3398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(35) categorically</w:t>
      </w:r>
    </w:p>
    <w:p w14:paraId="54610763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(36) partly</w:t>
      </w:r>
    </w:p>
    <w:p w14:paraId="29655182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(37) instead</w:t>
      </w:r>
    </w:p>
    <w:p w14:paraId="2EF4BB53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(38) nonetheless</w:t>
      </w:r>
    </w:p>
    <w:p w14:paraId="7DC3237C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(39) granted</w:t>
      </w:r>
    </w:p>
    <w:p w14:paraId="42353F10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(40) naturally</w:t>
      </w:r>
    </w:p>
    <w:p w14:paraId="0FC11BC3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(41) of course</w:t>
      </w:r>
    </w:p>
    <w:p w14:paraId="7E52BE3C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(42) in the same</w:t>
      </w:r>
    </w:p>
    <w:p w14:paraId="4758FF0E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way</w:t>
      </w:r>
    </w:p>
    <w:p w14:paraId="3C3D8E48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(43) in brief</w:t>
      </w:r>
    </w:p>
    <w:p w14:paraId="208843F7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(44) specifically</w:t>
      </w:r>
    </w:p>
    <w:p w14:paraId="26A40C1C" w14:textId="77777777" w:rsidR="00B64024" w:rsidRPr="00D9526A" w:rsidRDefault="00B64024" w:rsidP="00B64024">
      <w:pPr>
        <w:jc w:val="center"/>
        <w:rPr>
          <w:rFonts w:ascii="Teen" w:hAnsi="Teen"/>
          <w:b/>
          <w:sz w:val="18"/>
          <w:szCs w:val="18"/>
        </w:rPr>
      </w:pPr>
      <w:r w:rsidRPr="00D9526A">
        <w:rPr>
          <w:rFonts w:ascii="Teen" w:hAnsi="Teen"/>
          <w:b/>
          <w:sz w:val="18"/>
          <w:szCs w:val="18"/>
        </w:rPr>
        <w:t>(45) even so</w:t>
      </w:r>
    </w:p>
    <w:p w14:paraId="7E715C8B" w14:textId="77777777" w:rsidR="00B64024" w:rsidRDefault="00B64024" w:rsidP="00B64024"/>
    <w:p w14:paraId="5DF8408C" w14:textId="77777777" w:rsidR="00B64024" w:rsidRDefault="00B64024" w:rsidP="00B64024">
      <w:pPr>
        <w:rPr>
          <w:rFonts w:ascii="ReservoirGrunge" w:hAnsi="ReservoirGrunge"/>
          <w:u w:val="single"/>
        </w:rPr>
        <w:sectPr w:rsidR="00B64024" w:rsidSect="00B64024">
          <w:type w:val="continuous"/>
          <w:pgSz w:w="12240" w:h="15840"/>
          <w:pgMar w:top="900" w:right="1800" w:bottom="720" w:left="1800" w:header="720" w:footer="720" w:gutter="0"/>
          <w:cols w:num="2" w:sep="1" w:space="720"/>
          <w:docGrid w:linePitch="360"/>
        </w:sectPr>
      </w:pPr>
    </w:p>
    <w:p w14:paraId="17D12509" w14:textId="77777777" w:rsidR="0027213A" w:rsidRDefault="0027213A" w:rsidP="00B64024"/>
    <w:sectPr w:rsidR="0027213A" w:rsidSect="00B64024">
      <w:pgSz w:w="12240" w:h="15840"/>
      <w:pgMar w:top="630" w:right="720" w:bottom="540" w:left="81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ybil Green">
    <w:altName w:val="Calibri"/>
    <w:charset w:val="00"/>
    <w:family w:val="auto"/>
    <w:pitch w:val="variable"/>
    <w:sig w:usb0="80000027" w:usb1="00000002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eservoirGrunge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en">
    <w:altName w:val="Calibri"/>
    <w:charset w:val="00"/>
    <w:family w:val="auto"/>
    <w:pitch w:val="variable"/>
    <w:sig w:usb0="A000002F" w:usb1="0000000A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227"/>
    <w:multiLevelType w:val="hybridMultilevel"/>
    <w:tmpl w:val="D4B6C350"/>
    <w:lvl w:ilvl="0" w:tplc="F4364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4622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24"/>
    <w:rsid w:val="0027213A"/>
    <w:rsid w:val="00297B58"/>
    <w:rsid w:val="004E1EB9"/>
    <w:rsid w:val="00944306"/>
    <w:rsid w:val="00A55A85"/>
    <w:rsid w:val="00B64024"/>
    <w:rsid w:val="00CD734D"/>
    <w:rsid w:val="00D06DA6"/>
    <w:rsid w:val="00D46D7F"/>
    <w:rsid w:val="00D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3c"/>
      <o:colormenu v:ext="edit" fillcolor="none" strokecolor="#03c"/>
    </o:shapedefaults>
    <o:shapelayout v:ext="edit">
      <o:idmap v:ext="edit" data="1"/>
    </o:shapelayout>
  </w:shapeDefaults>
  <w:decimalSymbol w:val="."/>
  <w:listSeparator w:val=","/>
  <w14:docId w14:val="0E31A047"/>
  <w15:docId w15:val="{D5D66571-CE3B-41E6-B041-0C566A90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34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34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34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34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34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34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34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34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34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3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3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73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3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3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3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3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3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3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734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3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3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D73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D734D"/>
    <w:rPr>
      <w:b/>
      <w:bCs/>
    </w:rPr>
  </w:style>
  <w:style w:type="character" w:styleId="Emphasis">
    <w:name w:val="Emphasis"/>
    <w:uiPriority w:val="20"/>
    <w:qFormat/>
    <w:rsid w:val="00CD73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D734D"/>
  </w:style>
  <w:style w:type="paragraph" w:styleId="ListParagraph">
    <w:name w:val="List Paragraph"/>
    <w:basedOn w:val="Normal"/>
    <w:uiPriority w:val="34"/>
    <w:qFormat/>
    <w:rsid w:val="00CD73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734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73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3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34D"/>
    <w:rPr>
      <w:b/>
      <w:bCs/>
      <w:i/>
      <w:iCs/>
    </w:rPr>
  </w:style>
  <w:style w:type="character" w:styleId="SubtleEmphasis">
    <w:name w:val="Subtle Emphasis"/>
    <w:uiPriority w:val="19"/>
    <w:qFormat/>
    <w:rsid w:val="00CD734D"/>
    <w:rPr>
      <w:i/>
      <w:iCs/>
    </w:rPr>
  </w:style>
  <w:style w:type="character" w:styleId="IntenseEmphasis">
    <w:name w:val="Intense Emphasis"/>
    <w:uiPriority w:val="21"/>
    <w:qFormat/>
    <w:rsid w:val="00CD734D"/>
    <w:rPr>
      <w:b/>
      <w:bCs/>
    </w:rPr>
  </w:style>
  <w:style w:type="character" w:styleId="SubtleReference">
    <w:name w:val="Subtle Reference"/>
    <w:uiPriority w:val="31"/>
    <w:qFormat/>
    <w:rsid w:val="00CD734D"/>
    <w:rPr>
      <w:smallCaps/>
    </w:rPr>
  </w:style>
  <w:style w:type="character" w:styleId="IntenseReference">
    <w:name w:val="Intense Reference"/>
    <w:uiPriority w:val="32"/>
    <w:qFormat/>
    <w:rsid w:val="00CD734D"/>
    <w:rPr>
      <w:smallCaps/>
      <w:spacing w:val="5"/>
      <w:u w:val="single"/>
    </w:rPr>
  </w:style>
  <w:style w:type="character" w:styleId="BookTitle">
    <w:name w:val="Book Title"/>
    <w:uiPriority w:val="33"/>
    <w:qFormat/>
    <w:rsid w:val="00CD73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34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2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Williams</dc:creator>
  <cp:keywords/>
  <dc:description/>
  <cp:lastModifiedBy>Richard Williams</cp:lastModifiedBy>
  <cp:revision>2</cp:revision>
  <dcterms:created xsi:type="dcterms:W3CDTF">2022-10-02T17:52:00Z</dcterms:created>
  <dcterms:modified xsi:type="dcterms:W3CDTF">2022-10-02T17:52:00Z</dcterms:modified>
</cp:coreProperties>
</file>